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2160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40" w:lineRule="exact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Hans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</w:p>
    <w:p w14:paraId="00B4A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40" w:lineRule="exact"/>
        <w:jc w:val="center"/>
        <w:textAlignment w:val="auto"/>
        <w:rPr>
          <w:rFonts w:hint="default" w:ascii="Times New Roman" w:hAnsi="Times New Roman" w:eastAsia="微软雅黑" w:cs="Times New Roman"/>
          <w:sz w:val="44"/>
          <w:szCs w:val="44"/>
        </w:rPr>
      </w:pPr>
      <w:r>
        <w:rPr>
          <w:rFonts w:hint="default" w:ascii="Times New Roman" w:hAnsi="Times New Roman" w:eastAsia="微软雅黑" w:cs="Times New Roman"/>
          <w:sz w:val="44"/>
          <w:szCs w:val="44"/>
        </w:rPr>
        <w:t>四川现代种业集团科创中心</w:t>
      </w:r>
      <w:r>
        <w:rPr>
          <w:rFonts w:hint="eastAsia" w:ascii="Times New Roman" w:hAnsi="Times New Roman" w:eastAsia="微软雅黑" w:cs="Times New Roman"/>
          <w:sz w:val="44"/>
          <w:szCs w:val="44"/>
          <w:lang w:eastAsia="zh-CN"/>
        </w:rPr>
        <w:t>分公司</w:t>
      </w:r>
      <w:r>
        <w:rPr>
          <w:rFonts w:hint="default" w:ascii="Times New Roman" w:hAnsi="Times New Roman" w:eastAsia="微软雅黑" w:cs="Times New Roman"/>
          <w:sz w:val="44"/>
          <w:szCs w:val="44"/>
        </w:rPr>
        <w:t>及权属社会招聘及要求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95"/>
        <w:gridCol w:w="1405"/>
        <w:gridCol w:w="1287"/>
        <w:gridCol w:w="1080"/>
        <w:gridCol w:w="4300"/>
        <w:gridCol w:w="3594"/>
      </w:tblGrid>
      <w:tr w14:paraId="4530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75" w:type="dxa"/>
          </w:tcPr>
          <w:p w14:paraId="1FDF901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595" w:type="dxa"/>
          </w:tcPr>
          <w:p w14:paraId="31D446C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单位名称</w:t>
            </w:r>
          </w:p>
        </w:tc>
        <w:tc>
          <w:tcPr>
            <w:tcW w:w="1405" w:type="dxa"/>
          </w:tcPr>
          <w:p w14:paraId="426F656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岗位</w:t>
            </w:r>
          </w:p>
        </w:tc>
        <w:tc>
          <w:tcPr>
            <w:tcW w:w="1287" w:type="dxa"/>
          </w:tcPr>
          <w:p w14:paraId="5F93B84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工作地点</w:t>
            </w:r>
          </w:p>
        </w:tc>
        <w:tc>
          <w:tcPr>
            <w:tcW w:w="1080" w:type="dxa"/>
          </w:tcPr>
          <w:p w14:paraId="23A17CD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需求人数</w:t>
            </w:r>
          </w:p>
        </w:tc>
        <w:tc>
          <w:tcPr>
            <w:tcW w:w="4300" w:type="dxa"/>
          </w:tcPr>
          <w:p w14:paraId="0DB554D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岗位职责</w:t>
            </w:r>
          </w:p>
        </w:tc>
        <w:tc>
          <w:tcPr>
            <w:tcW w:w="3594" w:type="dxa"/>
          </w:tcPr>
          <w:p w14:paraId="7A5FD8F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任职要求</w:t>
            </w:r>
          </w:p>
        </w:tc>
      </w:tr>
      <w:tr w14:paraId="2AF9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675" w:type="dxa"/>
          </w:tcPr>
          <w:p w14:paraId="0AD18A08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595" w:type="dxa"/>
          </w:tcPr>
          <w:p w14:paraId="4724D930">
            <w:pPr>
              <w:spacing w:line="440" w:lineRule="exact"/>
              <w:jc w:val="center"/>
              <w:rPr>
                <w:rFonts w:hint="eastAsia" w:ascii="Times New Roman" w:hAnsi="Times New Roman" w:eastAsia="方正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四川现代种业集团科技创新中心有限公司三台分公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司</w:t>
            </w:r>
          </w:p>
        </w:tc>
        <w:tc>
          <w:tcPr>
            <w:tcW w:w="1405" w:type="dxa"/>
          </w:tcPr>
          <w:p w14:paraId="7C20E68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实验室管理岗</w:t>
            </w:r>
          </w:p>
        </w:tc>
        <w:tc>
          <w:tcPr>
            <w:tcW w:w="1287" w:type="dxa"/>
          </w:tcPr>
          <w:p w14:paraId="0D82835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绵阳市三台县芦溪镇</w:t>
            </w:r>
          </w:p>
        </w:tc>
        <w:tc>
          <w:tcPr>
            <w:tcW w:w="1080" w:type="dxa"/>
          </w:tcPr>
          <w:p w14:paraId="534F8E3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4300" w:type="dxa"/>
          </w:tcPr>
          <w:p w14:paraId="06F66A8C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负责制定并执行实验室管理制度，组织仪器设备的规范使用培训、安全培训与隐患排查；</w:t>
            </w:r>
          </w:p>
          <w:p w14:paraId="676DFC86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负责实验室设施设备的日常维护与校准，监督仪器的规范使用，建立设备台账并跟踪运行状态；</w:t>
            </w:r>
          </w:p>
          <w:p w14:paraId="633BA6C1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管理实验试剂的采购、存储、领用及废弃试剂的合规处理，确保试剂使用安全可追溯；</w:t>
            </w:r>
          </w:p>
          <w:p w14:paraId="008C9A3C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负责检测实验数据的周期管理，包括数据校验与归档，确保数据真实、完整、可追溯；</w:t>
            </w:r>
          </w:p>
          <w:p w14:paraId="0A15725E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协助科研团队开展项目申报，参与申报材料的整理与审核；</w:t>
            </w:r>
          </w:p>
          <w:p w14:paraId="4DB76A0E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负责实验室对外宣传讲解，介绍研究方向与成果；</w:t>
            </w:r>
          </w:p>
          <w:p w14:paraId="1FDABC0D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牵头组织CNAS实验室资质的获取与年度审核，准备相关材料，确保资质持续有效；</w:t>
            </w:r>
          </w:p>
          <w:p w14:paraId="3DBBE36F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对外拓展检测业务，对接客户需求，维护客户关系，扩大检测业务规模。</w:t>
            </w:r>
          </w:p>
          <w:p w14:paraId="73057709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20"/>
                <w:szCs w:val="20"/>
                <w:lang w:val="en-US" w:eastAsia="zh-CN" w:bidi="ar-SA"/>
              </w:rPr>
              <w:t>9.服务科研团队食、宿、行等其它工作</w:t>
            </w:r>
          </w:p>
          <w:p w14:paraId="15A2DBA7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3594" w:type="dxa"/>
            <w:vAlign w:val="top"/>
          </w:tcPr>
          <w:p w14:paraId="4A8EA04D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1.30周岁及以下，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本科及以上学历，动物医学、动物科学、分子生物学、微生物学、医学类检测相关专业；</w:t>
            </w:r>
          </w:p>
          <w:p w14:paraId="4DC28D49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2.熟悉实验室常用设备维护流程，掌握实验试剂安全管理规范，了解危险品的储存与废弃物处理流程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；</w:t>
            </w:r>
          </w:p>
          <w:p w14:paraId="681B0B38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3.熟悉实验室常用设备维护流程，掌握实验试剂安全管理规范，了解危险品的储存与废弃物处理流程；</w:t>
            </w:r>
          </w:p>
          <w:p w14:paraId="579F908D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4.熟悉实验室备案、资质审核工作流程，能推进实验室资质维护工作，具有一定项目申报材料撰写能力，可协助科研项目材料准备；</w:t>
            </w:r>
          </w:p>
          <w:p w14:paraId="13D5281B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5.认真细致，责任心强，具有较强沟通能力，团队协助意识强，可配合科研团队完成实验辅助工作；</w:t>
            </w:r>
          </w:p>
          <w:p w14:paraId="482ED491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6.有生猪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企业工作经验、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疫病监测、实验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室管理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实操经验者优先。</w:t>
            </w:r>
          </w:p>
        </w:tc>
      </w:tr>
      <w:tr w14:paraId="54D5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8EEC7F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1595" w:type="dxa"/>
          </w:tcPr>
          <w:p w14:paraId="5362B999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四川现代种业集团科技创新中心有限公司三台分公司</w:t>
            </w:r>
          </w:p>
        </w:tc>
        <w:tc>
          <w:tcPr>
            <w:tcW w:w="1405" w:type="dxa"/>
          </w:tcPr>
          <w:p w14:paraId="7B203A9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综合行政岗</w:t>
            </w:r>
          </w:p>
        </w:tc>
        <w:tc>
          <w:tcPr>
            <w:tcW w:w="1287" w:type="dxa"/>
          </w:tcPr>
          <w:p w14:paraId="7292DD0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绵阳市三台县芦溪镇</w:t>
            </w:r>
          </w:p>
        </w:tc>
        <w:tc>
          <w:tcPr>
            <w:tcW w:w="1080" w:type="dxa"/>
          </w:tcPr>
          <w:p w14:paraId="46C7A0A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4300" w:type="dxa"/>
          </w:tcPr>
          <w:p w14:paraId="3F44BD8E">
            <w:pPr>
              <w:numPr>
                <w:ilvl w:val="-1"/>
                <w:numId w:val="0"/>
              </w:numPr>
              <w:spacing w:line="42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负责统筹文书起草、会议组织与行政事务方案的策划执行；</w:t>
            </w:r>
          </w:p>
          <w:p w14:paraId="00B72479">
            <w:pPr>
              <w:numPr>
                <w:ilvl w:val="-1"/>
                <w:numId w:val="0"/>
              </w:num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落实文件流转、办公用品采购及日常行政支持工作；</w:t>
            </w:r>
          </w:p>
          <w:p w14:paraId="4ABF13CB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3.统筹管理公司综合行政事务。负责人力、财务、安全工作，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推动相关管理制度与流程的执行优化，保障办公室运作高效规范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；</w:t>
            </w:r>
          </w:p>
          <w:p w14:paraId="68D17373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对接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内部各机构、部门，协调解决跨部门协作问题；</w:t>
            </w:r>
          </w:p>
          <w:p w14:paraId="0C9AF0B8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负责中心展厅宣传讲解，接待政府考察、合作单位参观及行业交流活动；</w:t>
            </w:r>
          </w:p>
          <w:p w14:paraId="00F11497">
            <w:pPr>
              <w:spacing w:line="42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维护与政府主管部门的关系，争取和落实财政政策支持，对接并维护专家团队合作关系；</w:t>
            </w:r>
          </w:p>
          <w:p w14:paraId="1C3FD973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配合科研团队统筹行政资源，推进项目立项与实施，确保项目合规、高效推进。</w:t>
            </w:r>
          </w:p>
        </w:tc>
        <w:tc>
          <w:tcPr>
            <w:tcW w:w="3594" w:type="dxa"/>
            <w:vAlign w:val="top"/>
          </w:tcPr>
          <w:p w14:paraId="17121148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1.45周岁及以下，本科及以上学历，不限专业；</w:t>
            </w:r>
          </w:p>
          <w:p w14:paraId="20803BC6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2.3年及以上企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事业单位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行政或办公室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管理经验；</w:t>
            </w:r>
          </w:p>
          <w:p w14:paraId="3064F44F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3.具备较强的统筹协调能力，能同时推进多线程事务，熟练使用办公软件及行政办公系统；</w:t>
            </w:r>
          </w:p>
          <w:p w14:paraId="2194B610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4.了解生猪种业相关领域基础知识，能快速理解实验室项目需求，衔接行政资源与技术工作；</w:t>
            </w:r>
          </w:p>
          <w:p w14:paraId="453E8DDA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5.沟通协调能力强，公关能力强，责任心强、原则性强，具备良好的抗压能力，能适应灵活的工作节奏；</w:t>
            </w:r>
          </w:p>
          <w:p w14:paraId="01089108">
            <w:pPr>
              <w:spacing w:line="42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6.有国企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事业单位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行政管理经验或同领域行政工作经验者优先。</w:t>
            </w:r>
          </w:p>
        </w:tc>
      </w:tr>
    </w:tbl>
    <w:p w14:paraId="50F66E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24BE04-9820-4E03-9ED1-B6CFD40D9B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173DF8C-0440-479C-B0A1-6F664865F84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4C4A8AA0-369B-4C91-892C-8EDB9C67D3C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0233316-2E7F-46F2-843D-30E9ACC0079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12FF74D-4464-47ED-9814-19A1EE9511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303EF"/>
    <w:rsid w:val="1F5C4703"/>
    <w:rsid w:val="4873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next w:val="1"/>
    <w:unhideWhenUsed/>
    <w:qFormat/>
    <w:uiPriority w:val="99"/>
    <w:pPr>
      <w:widowControl w:val="0"/>
      <w:tabs>
        <w:tab w:val="left" w:pos="540"/>
      </w:tabs>
      <w:spacing w:line="360" w:lineRule="auto"/>
      <w:ind w:firstLine="56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qFormat/>
    <w:uiPriority w:val="99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2025-12-10T01:49:00Z</dcterms:created>
  <dc:creator>朱嘉欣</dc:creator>
  <cp:lastModifiedBy>朱嘉欣</cp:lastModifiedBy>
  <dcterms:modified xsi:type="dcterms:W3CDTF">2025-12-10T01:57:55Z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52B479F93FF642D2AE1220E745BC3C18_11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